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4B9B">
        <w:rPr>
          <w:rFonts w:ascii="Times New Roman" w:hAnsi="Times New Roman" w:cs="Times New Roman"/>
          <w:color w:val="auto"/>
          <w:sz w:val="24"/>
          <w:szCs w:val="24"/>
        </w:rPr>
        <w:t>Projekt nr RPLD.11.03.01-10-0012/16-00  pn. „Fach mam, radę sobie dam” współfinansowany</w:t>
      </w:r>
    </w:p>
    <w:p w:rsidR="007C6C10" w:rsidRPr="00FC4B9B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4B9B">
        <w:rPr>
          <w:rFonts w:ascii="Times New Roman" w:hAnsi="Times New Roman" w:cs="Times New Roman"/>
          <w:color w:val="auto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4D17F9" w:rsidRPr="00FC4B9B" w:rsidRDefault="00423C8F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7C6C10" w:rsidRPr="00FC4B9B" w:rsidRDefault="007C6C10" w:rsidP="007C6C10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23C8F" w:rsidRPr="00FC4B9B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423C8F" w:rsidRPr="00FC4B9B" w:rsidRDefault="00423C8F" w:rsidP="00423C8F">
      <w:pPr>
        <w:overflowPunct w:val="0"/>
        <w:rPr>
          <w:color w:val="auto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423C8F" w:rsidRPr="00FC4B9B" w:rsidRDefault="00423C8F" w:rsidP="00423C8F">
      <w:pPr>
        <w:overflowPunct w:val="0"/>
        <w:jc w:val="both"/>
        <w:rPr>
          <w:b/>
          <w:bCs/>
          <w:color w:val="auto"/>
        </w:rPr>
      </w:pPr>
      <w:r w:rsidRPr="00FC4B9B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5D13D0" w:rsidRPr="00FC4B9B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1.Przedmiotem zamówienia jest realizacja usług szkoleniowych w zakresie szkoleń/kursów</w:t>
      </w:r>
      <w:r w:rsidRPr="00FC4B9B">
        <w:rPr>
          <w:rFonts w:ascii="Times New Roman" w:hAnsi="Times New Roman"/>
          <w:color w:val="auto"/>
          <w:sz w:val="24"/>
          <w:szCs w:val="24"/>
        </w:rPr>
        <w:br/>
        <w:t xml:space="preserve">   zawodowych, specjalistycznych wraz z egzaminami, prowadzących do nabycia umiejętności </w:t>
      </w:r>
      <w:r w:rsidRPr="00FC4B9B">
        <w:rPr>
          <w:rFonts w:ascii="Times New Roman" w:hAnsi="Times New Roman"/>
          <w:color w:val="auto"/>
          <w:sz w:val="24"/>
          <w:szCs w:val="24"/>
        </w:rPr>
        <w:br/>
        <w:t xml:space="preserve">   i nowych kompetencji zawodowych dla uczniów, uczennic i nauczycieli Zespołu Szkół</w:t>
      </w:r>
      <w:r w:rsidRPr="00FC4B9B">
        <w:rPr>
          <w:rFonts w:ascii="Times New Roman" w:hAnsi="Times New Roman"/>
          <w:color w:val="auto"/>
          <w:sz w:val="24"/>
          <w:szCs w:val="24"/>
        </w:rPr>
        <w:br/>
        <w:t xml:space="preserve">   Zawodowych Specjalnych Nr 2 w Łodzi, objętych projektem</w:t>
      </w:r>
      <w:r w:rsidRPr="00FC4B9B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FC4B9B">
        <w:rPr>
          <w:rFonts w:ascii="Times New Roman" w:hAnsi="Times New Roman"/>
          <w:color w:val="auto"/>
          <w:sz w:val="24"/>
          <w:szCs w:val="24"/>
        </w:rPr>
        <w:t>„Fach mam, radę sobie dam”.</w:t>
      </w:r>
    </w:p>
    <w:p w:rsidR="00423C8F" w:rsidRPr="00FC4B9B" w:rsidRDefault="00423C8F" w:rsidP="00423C8F">
      <w:pPr>
        <w:overflowPunct w:val="0"/>
        <w:jc w:val="both"/>
        <w:rPr>
          <w:color w:val="auto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2. Wspólny Słownik Zamówień CPV: 80000000-4, 80530000-8, 80510000-2.</w:t>
      </w:r>
    </w:p>
    <w:p w:rsidR="00423C8F" w:rsidRPr="00FC4B9B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3. Przedmiot zamówienia podzielony jest na trzynaście części:</w:t>
      </w:r>
    </w:p>
    <w:p w:rsidR="005D13D0" w:rsidRPr="00FC4B9B" w:rsidRDefault="005D13D0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I zamówienia (Zadanie nr 1):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</w:t>
      </w:r>
      <w:proofErr w:type="spellStart"/>
      <w:r w:rsidRPr="00FC4B9B">
        <w:rPr>
          <w:rFonts w:ascii="Times New Roman" w:hAnsi="Times New Roman"/>
          <w:b/>
          <w:color w:val="auto"/>
          <w:sz w:val="24"/>
          <w:szCs w:val="24"/>
        </w:rPr>
        <w:t>carvingu</w:t>
      </w:r>
      <w:proofErr w:type="spellEnd"/>
      <w:r w:rsidRPr="00FC4B9B">
        <w:rPr>
          <w:rFonts w:ascii="Times New Roman" w:hAnsi="Times New Roman"/>
          <w:b/>
          <w:color w:val="auto"/>
          <w:sz w:val="24"/>
          <w:szCs w:val="24"/>
        </w:rPr>
        <w:t>”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(10 h) – dla 63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33 osób,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30 osób.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II zamówienia (Zadanie nr 2):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baristy” </w:t>
      </w:r>
      <w:r w:rsidRPr="00FC4B9B">
        <w:rPr>
          <w:rFonts w:ascii="Times New Roman" w:hAnsi="Times New Roman"/>
          <w:color w:val="auto"/>
          <w:sz w:val="24"/>
          <w:szCs w:val="24"/>
        </w:rPr>
        <w:t>(20 h) – dla 63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33 osób,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30 osób.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III zamówienia (Zadanie nr 3):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>„Kurs dekorowania wyrobów cukierniczych”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(8 h) – dla 21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11 osób,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10 osób.</w:t>
      </w:r>
    </w:p>
    <w:p w:rsidR="00423C8F" w:rsidRPr="00FD6157" w:rsidRDefault="00423C8F" w:rsidP="00FD6157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IV zamówienia (Zadanie nr 4):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barmański” </w:t>
      </w:r>
      <w:r w:rsidRPr="00FC4B9B">
        <w:rPr>
          <w:rFonts w:ascii="Times New Roman" w:hAnsi="Times New Roman"/>
          <w:color w:val="auto"/>
          <w:sz w:val="24"/>
          <w:szCs w:val="24"/>
        </w:rPr>
        <w:t>(30 h) – dla 42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22 osób,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20 osób.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Część V zamówienia (Zadanie nr 5):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>„Kurs kelnerski”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(30 h) – dla 21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VI zamówienia (Zadanie nr 6):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podstawowy wózki widłowe” </w:t>
      </w:r>
      <w:r w:rsidRPr="00FC4B9B">
        <w:rPr>
          <w:rFonts w:ascii="Times New Roman" w:hAnsi="Times New Roman"/>
          <w:color w:val="auto"/>
          <w:sz w:val="24"/>
          <w:szCs w:val="24"/>
        </w:rPr>
        <w:t>(20 h) – dla 14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 xml:space="preserve">- kwiecień-grudzień 2017 r. 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VII zamówienia (Zadanie nr 7):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>„Kurs tynki dekoracyjne”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(20 h) – dla 14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styczeń-czerwiec 2018 r. 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VIII zamówienia (Zadanie nr 8):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>„Kurs obsługi kas fiskalnych”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 (8 h) – dla 77 osób (uczennic i uczniów)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47 osób,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30 osób.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IX zamówienia (Zadanie nr 9):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florystyczny” </w:t>
      </w:r>
      <w:r w:rsidRPr="00FC4B9B">
        <w:rPr>
          <w:rFonts w:ascii="Times New Roman" w:hAnsi="Times New Roman"/>
          <w:color w:val="auto"/>
          <w:sz w:val="24"/>
          <w:szCs w:val="24"/>
        </w:rPr>
        <w:t>(60 h) – dla 3 nauczycieli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1 osoby,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 osób.</w:t>
      </w:r>
    </w:p>
    <w:p w:rsidR="00423C8F" w:rsidRPr="00FD6157" w:rsidRDefault="00423C8F" w:rsidP="00FD6157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423C8F" w:rsidRPr="00F33E06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3E06">
        <w:rPr>
          <w:rFonts w:ascii="Times New Roman" w:hAnsi="Times New Roman"/>
          <w:sz w:val="24"/>
          <w:szCs w:val="24"/>
          <w:u w:val="single"/>
        </w:rPr>
        <w:t>Część X zamówienia (Zadanie nr 10):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Kurs </w:t>
      </w:r>
      <w:proofErr w:type="spellStart"/>
      <w:r>
        <w:rPr>
          <w:rFonts w:ascii="Times New Roman" w:hAnsi="Times New Roman"/>
          <w:b/>
          <w:sz w:val="24"/>
          <w:szCs w:val="24"/>
        </w:rPr>
        <w:t>carvingu</w:t>
      </w:r>
      <w:proofErr w:type="spellEnd"/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</w:t>
      </w:r>
      <w:r w:rsidRPr="00473C0E">
        <w:rPr>
          <w:rFonts w:ascii="Times New Roman" w:hAnsi="Times New Roman"/>
          <w:sz w:val="24"/>
          <w:szCs w:val="24"/>
        </w:rPr>
        <w:t xml:space="preserve"> h)</w:t>
      </w:r>
      <w:r>
        <w:rPr>
          <w:rFonts w:ascii="Times New Roman" w:hAnsi="Times New Roman"/>
          <w:sz w:val="24"/>
          <w:szCs w:val="24"/>
        </w:rPr>
        <w:t xml:space="preserve"> – dla 2 nauczycieli</w:t>
      </w:r>
    </w:p>
    <w:p w:rsidR="00423C8F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E519BC">
        <w:rPr>
          <w:rFonts w:ascii="Times New Roman" w:eastAsia="Arial" w:hAnsi="Times New Roman"/>
          <w:bCs/>
          <w:sz w:val="24"/>
          <w:szCs w:val="24"/>
        </w:rPr>
        <w:t>Szkolenie zostanie zrealizowane</w:t>
      </w:r>
      <w:r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 xml:space="preserve">- kwiecień-grudzień 2017 r. </w:t>
      </w:r>
    </w:p>
    <w:p w:rsidR="00423C8F" w:rsidRPr="00FD6157" w:rsidRDefault="00423C8F" w:rsidP="00FD6157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423C8F" w:rsidRPr="00F33E06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3E06">
        <w:rPr>
          <w:rFonts w:ascii="Times New Roman" w:hAnsi="Times New Roman"/>
          <w:sz w:val="24"/>
          <w:szCs w:val="24"/>
          <w:u w:val="single"/>
        </w:rPr>
        <w:t>Część XI zamówienia (Zadanie nr 11):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barmański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 w:rsidRPr="00473C0E">
        <w:rPr>
          <w:rFonts w:ascii="Times New Roman" w:hAnsi="Times New Roman"/>
          <w:sz w:val="24"/>
          <w:szCs w:val="24"/>
        </w:rPr>
        <w:t>0 h)</w:t>
      </w:r>
      <w:r>
        <w:rPr>
          <w:rFonts w:ascii="Times New Roman" w:hAnsi="Times New Roman"/>
          <w:sz w:val="24"/>
          <w:szCs w:val="24"/>
        </w:rPr>
        <w:t xml:space="preserve"> – dla 5 nauczycieli</w:t>
      </w:r>
    </w:p>
    <w:p w:rsidR="00423C8F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E519BC">
        <w:rPr>
          <w:rFonts w:ascii="Times New Roman" w:eastAsia="Arial" w:hAnsi="Times New Roman"/>
          <w:bCs/>
          <w:sz w:val="24"/>
          <w:szCs w:val="24"/>
        </w:rPr>
        <w:t>Szkolenie zostanie zrealizowane</w:t>
      </w:r>
      <w:r>
        <w:rPr>
          <w:rFonts w:ascii="Times New Roman" w:eastAsia="Arial" w:hAnsi="Times New Roman"/>
          <w:bCs/>
          <w:sz w:val="24"/>
          <w:szCs w:val="24"/>
        </w:rPr>
        <w:t xml:space="preserve"> w terminach:</w:t>
      </w:r>
    </w:p>
    <w:p w:rsidR="00423C8F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 – dla  2 osób</w:t>
      </w:r>
      <w:r>
        <w:rPr>
          <w:rFonts w:ascii="Times New Roman" w:eastAsia="Arial" w:hAnsi="Times New Roman"/>
          <w:bCs/>
          <w:sz w:val="24"/>
          <w:szCs w:val="24"/>
        </w:rPr>
        <w:t>,</w:t>
      </w:r>
    </w:p>
    <w:p w:rsidR="00423C8F" w:rsidRPr="00CA3020" w:rsidRDefault="00CA3020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A3020">
        <w:rPr>
          <w:rFonts w:ascii="Times New Roman" w:eastAsia="Arial" w:hAnsi="Times New Roman"/>
          <w:bCs/>
          <w:color w:val="auto"/>
          <w:sz w:val="24"/>
          <w:szCs w:val="24"/>
        </w:rPr>
        <w:t>- styczeń-</w:t>
      </w:r>
      <w:r w:rsidR="00FC4B9B" w:rsidRPr="00CA3020">
        <w:rPr>
          <w:rFonts w:ascii="Times New Roman" w:eastAsia="Arial" w:hAnsi="Times New Roman"/>
          <w:bCs/>
          <w:color w:val="auto"/>
          <w:sz w:val="24"/>
          <w:szCs w:val="24"/>
        </w:rPr>
        <w:t>grudzień</w:t>
      </w:r>
      <w:r w:rsidR="00423C8F" w:rsidRPr="00CA3020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– dla 3 osób.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XII zamówienia (Zadanie nr 12):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kuchni molekularnej” </w:t>
      </w:r>
      <w:r w:rsidRPr="00FC4B9B">
        <w:rPr>
          <w:rFonts w:ascii="Times New Roman" w:hAnsi="Times New Roman"/>
          <w:color w:val="auto"/>
          <w:sz w:val="24"/>
          <w:szCs w:val="24"/>
        </w:rPr>
        <w:t>(8 h) – dla 1 nauczyciela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- kwiecień-grudzień 2017 r.</w:t>
      </w:r>
    </w:p>
    <w:p w:rsidR="00423C8F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D6157" w:rsidRDefault="00FD6157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D6157" w:rsidRDefault="00FD6157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D6157" w:rsidRDefault="00FD6157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D6157" w:rsidRPr="00FC4B9B" w:rsidRDefault="00FD6157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ł)   </w:t>
      </w:r>
      <w:r w:rsidRPr="00FC4B9B">
        <w:rPr>
          <w:rFonts w:ascii="Times New Roman" w:hAnsi="Times New Roman"/>
          <w:color w:val="auto"/>
          <w:sz w:val="24"/>
          <w:szCs w:val="24"/>
          <w:u w:val="single"/>
        </w:rPr>
        <w:t>Część XIII zamówienia (Zadanie nr 13):</w:t>
      </w:r>
    </w:p>
    <w:p w:rsidR="00423C8F" w:rsidRPr="00FD6157" w:rsidRDefault="00423C8F" w:rsidP="00FD6157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 xml:space="preserve">„Kurs sucha zabudowa KNAUF” </w:t>
      </w:r>
      <w:r w:rsidRPr="00FC4B9B">
        <w:rPr>
          <w:rFonts w:ascii="Times New Roman" w:hAnsi="Times New Roman"/>
          <w:color w:val="auto"/>
          <w:sz w:val="24"/>
          <w:szCs w:val="24"/>
        </w:rPr>
        <w:t>(12 h) – dla 1 nauczyciela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423C8F" w:rsidRPr="00FC4B9B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 xml:space="preserve">- kwiecień-grudzień 2017 r. </w:t>
      </w:r>
    </w:p>
    <w:p w:rsidR="00423C8F" w:rsidRPr="00FD6157" w:rsidRDefault="00423C8F" w:rsidP="00FD6157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423C8F"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 zamówienia (Zadanie nr 1) i część X zamówienia (Zadanie nr 10</w:t>
      </w:r>
      <w:r w:rsidRPr="00DE1A9D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 xml:space="preserve">„Kurs </w:t>
      </w:r>
      <w:proofErr w:type="spellStart"/>
      <w:r w:rsidRPr="00E519BC">
        <w:rPr>
          <w:rFonts w:ascii="Times New Roman" w:hAnsi="Times New Roman"/>
          <w:b/>
          <w:sz w:val="24"/>
          <w:szCs w:val="24"/>
        </w:rPr>
        <w:t>carvingu</w:t>
      </w:r>
      <w:proofErr w:type="spellEnd"/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1A9D" w:rsidRPr="00DE1A9D" w:rsidRDefault="00DE1A9D" w:rsidP="00DE1A9D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E1A9D" w:rsidRPr="00DD0E36" w:rsidRDefault="00DE1A9D" w:rsidP="00DE1A9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DD0E36">
        <w:rPr>
          <w:rFonts w:ascii="Times New Roman" w:eastAsia="Times New Roman" w:hAnsi="Times New Roman" w:cs="Times New Roman"/>
          <w:sz w:val="24"/>
          <w:szCs w:val="24"/>
          <w:lang w:val="en"/>
        </w:rPr>
        <w:t>historia</w:t>
      </w:r>
      <w:proofErr w:type="spellEnd"/>
      <w:r w:rsidRPr="00DD0E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D0E36">
        <w:rPr>
          <w:rFonts w:ascii="Times New Roman" w:eastAsia="Times New Roman" w:hAnsi="Times New Roman" w:cs="Times New Roman"/>
          <w:sz w:val="24"/>
          <w:szCs w:val="24"/>
          <w:lang w:val="en"/>
        </w:rPr>
        <w:t>sztuki</w:t>
      </w:r>
      <w:proofErr w:type="spellEnd"/>
      <w:r w:rsidRPr="00DD0E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D0E36">
        <w:rPr>
          <w:rFonts w:ascii="Times New Roman" w:eastAsia="Times New Roman" w:hAnsi="Times New Roman" w:cs="Times New Roman"/>
          <w:sz w:val="24"/>
          <w:szCs w:val="24"/>
          <w:lang w:val="en"/>
        </w:rPr>
        <w:t>carvingu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DE1A9D" w:rsidRPr="00DD0E36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6">
        <w:rPr>
          <w:rFonts w:ascii="Times New Roman" w:eastAsia="Times New Roman" w:hAnsi="Times New Roman" w:cs="Times New Roman"/>
          <w:sz w:val="24"/>
          <w:szCs w:val="24"/>
        </w:rPr>
        <w:t xml:space="preserve">narzędzia do </w:t>
      </w:r>
      <w:proofErr w:type="spellStart"/>
      <w:r w:rsidRPr="00DD0E36">
        <w:rPr>
          <w:rFonts w:ascii="Times New Roman" w:eastAsia="Times New Roman" w:hAnsi="Times New Roman" w:cs="Times New Roman"/>
          <w:sz w:val="24"/>
          <w:szCs w:val="24"/>
        </w:rPr>
        <w:t>carvingu</w:t>
      </w:r>
      <w:proofErr w:type="spellEnd"/>
      <w:r w:rsidRPr="00DD0E36">
        <w:rPr>
          <w:rFonts w:ascii="Times New Roman" w:eastAsia="Times New Roman" w:hAnsi="Times New Roman" w:cs="Times New Roman"/>
          <w:sz w:val="24"/>
          <w:szCs w:val="24"/>
        </w:rPr>
        <w:t>: typy, rodzaje, sposoby używania i konserwacji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1A9D" w:rsidRPr="00DD0E36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6">
        <w:rPr>
          <w:rFonts w:ascii="Times New Roman" w:eastAsia="Times New Roman" w:hAnsi="Times New Roman" w:cs="Times New Roman"/>
          <w:sz w:val="24"/>
          <w:szCs w:val="24"/>
        </w:rPr>
        <w:t>sposoby zabezpieczania i pielęgnacji wyrzeźbionych prac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1A9D" w:rsidRPr="00DD0E36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6">
        <w:rPr>
          <w:rFonts w:ascii="Times New Roman" w:eastAsia="Times New Roman" w:hAnsi="Times New Roman" w:cs="Times New Roman"/>
          <w:sz w:val="24"/>
          <w:szCs w:val="24"/>
        </w:rPr>
        <w:t>rzeźbienie motywów kwiatowych w owocach i warzy</w:t>
      </w:r>
      <w:r w:rsidR="009D0EE5">
        <w:rPr>
          <w:rFonts w:ascii="Times New Roman" w:eastAsia="Times New Roman" w:hAnsi="Times New Roman" w:cs="Times New Roman"/>
          <w:sz w:val="24"/>
          <w:szCs w:val="24"/>
        </w:rPr>
        <w:t>wach,</w:t>
      </w:r>
    </w:p>
    <w:p w:rsidR="00DE1A9D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6">
        <w:rPr>
          <w:rFonts w:ascii="Times New Roman" w:eastAsia="Times New Roman" w:hAnsi="Times New Roman" w:cs="Times New Roman"/>
          <w:sz w:val="24"/>
          <w:szCs w:val="24"/>
        </w:rPr>
        <w:t xml:space="preserve">tworzenie dekoracji sztuki </w:t>
      </w:r>
      <w:proofErr w:type="spellStart"/>
      <w:r w:rsidRPr="00DD0E36">
        <w:rPr>
          <w:rFonts w:ascii="Times New Roman" w:eastAsia="Times New Roman" w:hAnsi="Times New Roman" w:cs="Times New Roman"/>
          <w:sz w:val="24"/>
          <w:szCs w:val="24"/>
        </w:rPr>
        <w:t>carvingu</w:t>
      </w:r>
      <w:proofErr w:type="spellEnd"/>
      <w:r w:rsidRPr="00DD0E36">
        <w:rPr>
          <w:rFonts w:ascii="Times New Roman" w:eastAsia="Times New Roman" w:hAnsi="Times New Roman" w:cs="Times New Roman"/>
          <w:sz w:val="24"/>
          <w:szCs w:val="24"/>
        </w:rPr>
        <w:t xml:space="preserve"> poprzez łączenie pojedynczych rzeźb (tworzenie kompozycji przestrzennej)</w:t>
      </w:r>
      <w:r w:rsidR="000A1A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1A9D" w:rsidRPr="00FD6157" w:rsidRDefault="000A1A6F" w:rsidP="00FD61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końcowy.</w:t>
      </w:r>
    </w:p>
    <w:p w:rsidR="00DE1A9D" w:rsidRDefault="00DE1A9D" w:rsidP="00DE1A9D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 zamówienia (Zadanie nr 2):</w:t>
      </w:r>
    </w:p>
    <w:p w:rsidR="009D0EE5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baristy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1A9D" w:rsidRPr="00DE1A9D" w:rsidRDefault="00DE1A9D" w:rsidP="00DE1A9D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E1A9D" w:rsidRPr="009D0EE5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podstawy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teoretyczne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kawa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),</w:t>
      </w:r>
    </w:p>
    <w:p w:rsidR="00750C83" w:rsidRPr="009D0EE5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barista i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sprzęt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baristy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750C83" w:rsidRPr="009D0EE5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przygotowanie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kawy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5D13D0"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D13D0"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napojów</w:t>
      </w:r>
      <w:proofErr w:type="spellEnd"/>
      <w:r w:rsidR="005D13D0"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D13D0"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kawowych</w:t>
      </w:r>
      <w:proofErr w:type="spellEnd"/>
      <w:r w:rsidR="009D0EE5"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750C83" w:rsidRPr="00FD6157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157">
        <w:rPr>
          <w:rFonts w:ascii="Times New Roman" w:eastAsia="Times New Roman" w:hAnsi="Times New Roman" w:cs="Times New Roman"/>
          <w:sz w:val="24"/>
          <w:szCs w:val="24"/>
        </w:rPr>
        <w:t>rodzaje kaw,</w:t>
      </w:r>
      <w:r w:rsidR="00EB52CB" w:rsidRPr="00FD6157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5D13D0" w:rsidRPr="00FD6157">
        <w:rPr>
          <w:rFonts w:ascii="Times New Roman" w:eastAsia="Times New Roman" w:hAnsi="Times New Roman" w:cs="Times New Roman"/>
          <w:sz w:val="24"/>
          <w:szCs w:val="24"/>
        </w:rPr>
        <w:t>datki do kawy,</w:t>
      </w:r>
    </w:p>
    <w:p w:rsidR="00750C83" w:rsidRPr="009D0EE5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pienienie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mleka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750C83" w:rsidRPr="00FD6157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157">
        <w:rPr>
          <w:rFonts w:ascii="Times New Roman" w:eastAsia="Times New Roman" w:hAnsi="Times New Roman" w:cs="Times New Roman"/>
          <w:sz w:val="24"/>
          <w:szCs w:val="24"/>
        </w:rPr>
        <w:t>latte</w:t>
      </w:r>
      <w:proofErr w:type="spellEnd"/>
      <w:r w:rsidRPr="00FD6157">
        <w:rPr>
          <w:rFonts w:ascii="Times New Roman" w:eastAsia="Times New Roman" w:hAnsi="Times New Roman" w:cs="Times New Roman"/>
          <w:sz w:val="24"/>
          <w:szCs w:val="24"/>
        </w:rPr>
        <w:t xml:space="preserve"> art – “sztuka rysowania na kawie” </w:t>
      </w:r>
      <w:r w:rsidR="005D13D0" w:rsidRPr="00FD61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13D0" w:rsidRPr="009D0EE5" w:rsidRDefault="005D13D0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egzamin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końcowy</w:t>
      </w:r>
      <w:proofErr w:type="spellEnd"/>
      <w:r w:rsidRPr="009D0EE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23C8F" w:rsidRPr="00FD6157" w:rsidRDefault="00423C8F" w:rsidP="00FD6157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DE1A9D" w:rsidRDefault="00DE1A9D" w:rsidP="00DE1A9D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III zamówienia (Zadanie nr 3):</w:t>
      </w:r>
    </w:p>
    <w:p w:rsidR="00DE1A9D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dekorowania wyrobów cukierniczych”</w:t>
      </w:r>
    </w:p>
    <w:p w:rsidR="00DE1A9D" w:rsidRPr="00DE1A9D" w:rsidRDefault="00DE1A9D" w:rsidP="00DE1A9D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5D13D0" w:rsidRPr="009D0EE5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zasady i sposoby dekorowania,</w:t>
      </w:r>
    </w:p>
    <w:p w:rsidR="005D13D0" w:rsidRPr="00FD6157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obsługa przyrządów potrzebnych</w:t>
      </w:r>
      <w:r w:rsidRPr="005D13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de</w:t>
      </w: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korowania wyrobów cukierniczych,</w:t>
      </w:r>
    </w:p>
    <w:p w:rsidR="005D13D0" w:rsidRPr="00FD6157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3D0">
        <w:rPr>
          <w:rFonts w:ascii="Times New Roman" w:eastAsia="Times New Roman" w:hAnsi="Times New Roman" w:cs="Times New Roman"/>
          <w:color w:val="auto"/>
          <w:sz w:val="24"/>
          <w:szCs w:val="24"/>
        </w:rPr>
        <w:t>materiały cukiernicze – rodzaje i ich przeznaczenie (różnego rodzaju masy plastyczne, masy cukrowe, b</w:t>
      </w: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arwniki spożywcze do dekoracji),</w:t>
      </w:r>
    </w:p>
    <w:p w:rsidR="005D13D0" w:rsidRPr="00FD6157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6157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rojektowanie i wykonywanie dekoracji</w:t>
      </w:r>
      <w:r w:rsidRPr="005D13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m. in. kremami, czekoladą, bi</w:t>
      </w: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tą śmietaną, lukrem plastycznym,</w:t>
      </w:r>
    </w:p>
    <w:p w:rsidR="005D13D0" w:rsidRPr="009D0EE5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5D13D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techniki </w:t>
      </w: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wytwarzania ozdób cukierniczych,</w:t>
      </w:r>
    </w:p>
    <w:p w:rsidR="005D13D0" w:rsidRPr="005D13D0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9D0EE5"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DE1A9D" w:rsidRDefault="00DE1A9D" w:rsidP="00DE1A9D">
      <w:pPr>
        <w:rPr>
          <w:b/>
          <w:sz w:val="32"/>
          <w:szCs w:val="32"/>
          <w:u w:val="single"/>
        </w:rPr>
      </w:pPr>
    </w:p>
    <w:p w:rsidR="00DE1A9D" w:rsidRDefault="00DE1A9D" w:rsidP="00DE1A9D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</w:t>
      </w:r>
      <w:r w:rsidR="009B61EF">
        <w:rPr>
          <w:rFonts w:ascii="Times New Roman" w:hAnsi="Times New Roman"/>
          <w:sz w:val="24"/>
          <w:szCs w:val="24"/>
          <w:u w:val="single"/>
        </w:rPr>
        <w:t>V zamówienia (Zadanie nr 4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9B61EF">
        <w:rPr>
          <w:rFonts w:ascii="Times New Roman" w:hAnsi="Times New Roman"/>
          <w:sz w:val="24"/>
          <w:szCs w:val="24"/>
          <w:u w:val="single"/>
        </w:rPr>
        <w:t xml:space="preserve"> i część XI zamówienia (Zadanie nr 11):</w:t>
      </w:r>
    </w:p>
    <w:p w:rsidR="00DE1A9D" w:rsidRDefault="009B61EF" w:rsidP="00DE1A9D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barmański</w:t>
      </w:r>
      <w:r w:rsidR="00DE1A9D">
        <w:rPr>
          <w:rFonts w:ascii="Times New Roman" w:hAnsi="Times New Roman"/>
          <w:b/>
          <w:sz w:val="24"/>
          <w:szCs w:val="24"/>
        </w:rPr>
        <w:t>”</w:t>
      </w:r>
    </w:p>
    <w:p w:rsidR="00DE1A9D" w:rsidRPr="00DE1A9D" w:rsidRDefault="00DE1A9D" w:rsidP="00DE1A9D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9B61EF" w:rsidRPr="009B61EF" w:rsidRDefault="009D0EE5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historia miksologii, </w:t>
      </w:r>
    </w:p>
    <w:p w:rsidR="009B61EF" w:rsidRPr="00FD6157" w:rsidRDefault="009B61EF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615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ylwetka barmana, charakterystyka pracy barmana w różnych typach lokali gastronomicznych,</w:t>
      </w:r>
    </w:p>
    <w:p w:rsidR="009B61EF" w:rsidRPr="00FD6157" w:rsidRDefault="009B61EF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prezentacja sprzętu barmańskiego i typów szkła barowego, miary barowe,</w:t>
      </w:r>
    </w:p>
    <w:p w:rsidR="009B61EF" w:rsidRPr="009B61EF" w:rsidRDefault="009B61EF" w:rsidP="00FE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6157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echnologia napojów alkoholowych, towaroznawstwo alkoholowe, historia, charakterystyka, klasyfikacje i znane marki poszczególnych rodzajów alkoholi,</w:t>
      </w:r>
    </w:p>
    <w:p w:rsidR="009B61EF" w:rsidRPr="009B61EF" w:rsidRDefault="009B61EF" w:rsidP="00FE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zasady profesjonalnej degustacji i oceny alkoholi,</w:t>
      </w:r>
    </w:p>
    <w:p w:rsidR="009B61EF" w:rsidRPr="009B61EF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przyrządzanie koktajli metodami: </w:t>
      </w:r>
      <w:proofErr w:type="spellStart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building</w:t>
      </w:r>
      <w:proofErr w:type="spellEnd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shaking</w:t>
      </w:r>
      <w:proofErr w:type="spellEnd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stiring</w:t>
      </w:r>
      <w:proofErr w:type="spellEnd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throwing</w:t>
      </w:r>
      <w:proofErr w:type="spellEnd"/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9B61EF" w:rsidRPr="009B61EF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zasady serwow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ania napojów mieszanych,</w:t>
      </w:r>
    </w:p>
    <w:p w:rsidR="009B61EF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61EF">
        <w:rPr>
          <w:rFonts w:ascii="Times New Roman" w:eastAsia="Times New Roman" w:hAnsi="Times New Roman" w:cs="Times New Roman"/>
          <w:color w:val="auto"/>
          <w:sz w:val="24"/>
          <w:szCs w:val="24"/>
        </w:rPr>
        <w:t>zaawansowane techniki dekorowania drinków</w:t>
      </w:r>
      <w:r w:rsidR="000A1A6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FD6157" w:rsidRPr="00FD6157" w:rsidRDefault="000A1A6F" w:rsidP="00FD61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9B61EF" w:rsidRDefault="009B61EF" w:rsidP="009B61EF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 zamówienia (Zadanie nr 5):</w:t>
      </w:r>
    </w:p>
    <w:p w:rsidR="009B61EF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kelnerski”</w:t>
      </w:r>
    </w:p>
    <w:p w:rsidR="009B61EF" w:rsidRPr="00DE1A9D" w:rsidRDefault="009B61EF" w:rsidP="009B61EF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7099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rofesjonalna postawa kelnera,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arty menu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rzygotowanie sali,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echniki nakrywania stołów bielizną stołową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ekoracja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 nakrywanie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stołu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rzenoszenie tac i zastawy stołowej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obsługa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gości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ogólne zasady, metody obsługi,</w:t>
      </w:r>
    </w:p>
    <w:p w:rsidR="00817099" w:rsidRPr="00817099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81709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odawanie napojów bezalkoholowych i alkoholowych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0A1A6F" w:rsidRPr="000A1A6F" w:rsidRDefault="00817099" w:rsidP="000A1A6F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</w:t>
      </w:r>
      <w:r w:rsidRPr="000A1A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rganizacja obsługi przyjęć okolicznościowych</w:t>
      </w:r>
      <w:r w:rsidR="000A1A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9B61EF" w:rsidRPr="00423C8F" w:rsidRDefault="000A1A6F" w:rsidP="000A1A6F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egzamin końcowy.</w:t>
      </w:r>
    </w:p>
    <w:p w:rsidR="009B61EF" w:rsidRDefault="009B61EF" w:rsidP="009B61EF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 zamówienia (Zadanie nr 6):</w:t>
      </w:r>
    </w:p>
    <w:p w:rsidR="009B61EF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podstawowy wózki widłowe”</w:t>
      </w:r>
    </w:p>
    <w:p w:rsidR="009B61EF" w:rsidRPr="009B61EF" w:rsidRDefault="009B61EF" w:rsidP="009B61EF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1EF">
        <w:rPr>
          <w:rFonts w:ascii="Times New Roman" w:hAnsi="Times New Roman" w:cs="Times New Roman"/>
          <w:sz w:val="24"/>
          <w:szCs w:val="24"/>
        </w:rPr>
        <w:t xml:space="preserve">Program kursu/szkolenia </w:t>
      </w:r>
      <w:r w:rsidRPr="009B61EF">
        <w:rPr>
          <w:rFonts w:ascii="Times New Roman" w:eastAsia="Arial" w:hAnsi="Times New Roman" w:cs="Times New Roman"/>
          <w:bCs/>
          <w:sz w:val="24"/>
          <w:szCs w:val="24"/>
        </w:rPr>
        <w:t xml:space="preserve">powinien </w:t>
      </w:r>
      <w:r w:rsidRPr="009B61EF">
        <w:rPr>
          <w:rFonts w:ascii="Times New Roman" w:hAnsi="Times New Roman" w:cs="Times New Roman"/>
          <w:sz w:val="24"/>
          <w:szCs w:val="24"/>
        </w:rPr>
        <w:t>uwzględniać minimalne wymagania Urzędu Dozoru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1EF">
        <w:rPr>
          <w:rFonts w:ascii="Times New Roman" w:hAnsi="Times New Roman" w:cs="Times New Roman"/>
          <w:sz w:val="24"/>
          <w:szCs w:val="24"/>
        </w:rPr>
        <w:t xml:space="preserve">Technicznego dotyczące programów szkoleń, określone na stronie </w:t>
      </w:r>
      <w:hyperlink r:id="rId8" w:history="1">
        <w:r w:rsidRPr="009B61EF">
          <w:rPr>
            <w:rStyle w:val="Hipercze"/>
            <w:rFonts w:ascii="Times New Roman" w:hAnsi="Times New Roman" w:cs="Times New Roman"/>
            <w:sz w:val="24"/>
            <w:szCs w:val="24"/>
          </w:rPr>
          <w:t>www.udt.gov.pl</w:t>
        </w:r>
      </w:hyperlink>
      <w:r w:rsidRPr="009B61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61EF" w:rsidRDefault="009B61EF" w:rsidP="009B61EF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B61EF">
        <w:rPr>
          <w:rFonts w:ascii="Times New Roman" w:eastAsia="Arial" w:hAnsi="Times New Roman" w:cs="Times New Roman"/>
          <w:bCs/>
          <w:sz w:val="24"/>
          <w:szCs w:val="24"/>
        </w:rPr>
        <w:t>Celem szkolenia jest uzyskanie przez uczestników kwalifikacji zawodowych na</w:t>
      </w:r>
      <w:r w:rsidR="00EB52CB">
        <w:rPr>
          <w:rFonts w:ascii="Times New Roman" w:eastAsia="Arial" w:hAnsi="Times New Roman" w:cs="Times New Roman"/>
          <w:bCs/>
          <w:sz w:val="24"/>
          <w:szCs w:val="24"/>
        </w:rPr>
        <w:t xml:space="preserve"> operatora wózków jezdniowych, </w:t>
      </w:r>
      <w:r w:rsidRPr="009B61EF">
        <w:rPr>
          <w:rFonts w:ascii="Times New Roman" w:eastAsia="Arial" w:hAnsi="Times New Roman" w:cs="Times New Roman"/>
          <w:bCs/>
          <w:sz w:val="24"/>
          <w:szCs w:val="24"/>
        </w:rPr>
        <w:t>po otrzymaniu</w:t>
      </w:r>
      <w:r w:rsidR="004C1A3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9B61EF">
        <w:rPr>
          <w:rFonts w:ascii="Times New Roman" w:eastAsia="Arial" w:hAnsi="Times New Roman" w:cs="Times New Roman"/>
          <w:bCs/>
          <w:sz w:val="24"/>
          <w:szCs w:val="24"/>
        </w:rPr>
        <w:t>przez uczestników szkolenia pozytywnego wyniku egzaminu państwowego przed</w:t>
      </w:r>
      <w:r w:rsidR="004C1A3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9B61EF">
        <w:rPr>
          <w:rFonts w:ascii="Times New Roman" w:eastAsia="Arial" w:hAnsi="Times New Roman" w:cs="Times New Roman"/>
          <w:bCs/>
          <w:sz w:val="24"/>
          <w:szCs w:val="24"/>
        </w:rPr>
        <w:t xml:space="preserve">Komisją Urzędu Dozoru Technicznego.  </w:t>
      </w:r>
    </w:p>
    <w:p w:rsidR="00FD6157" w:rsidRDefault="00FD6157" w:rsidP="009B61EF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D6157" w:rsidRPr="009B61EF" w:rsidRDefault="00FD6157" w:rsidP="009B61EF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9B61EF" w:rsidRPr="00423C8F" w:rsidRDefault="009B61EF" w:rsidP="009B61EF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1A3A" w:rsidRDefault="004C1A3A" w:rsidP="004C1A3A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VII zamówienia (Zadanie nr 7):</w:t>
      </w:r>
    </w:p>
    <w:p w:rsidR="004C1A3A" w:rsidRDefault="004C1A3A" w:rsidP="004C1A3A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tynki dekoracyjne”</w:t>
      </w:r>
    </w:p>
    <w:p w:rsidR="004C1A3A" w:rsidRDefault="004C1A3A" w:rsidP="004C1A3A">
      <w:pPr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D2E4A" w:rsidRPr="00DE1A9D" w:rsidRDefault="00DD2E4A" w:rsidP="004C1A3A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95E" w:rsidRPr="00DD2E4A" w:rsidRDefault="00B7195E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r w:rsidRPr="00DD2E4A">
        <w:rPr>
          <w:color w:val="151515"/>
        </w:rPr>
        <w:t>produkty oraz techniki nakładania dekoracji ściennych,</w:t>
      </w:r>
    </w:p>
    <w:p w:rsidR="00B7195E" w:rsidRPr="00DD2E4A" w:rsidRDefault="009D0EE5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r>
        <w:rPr>
          <w:color w:val="151515"/>
        </w:rPr>
        <w:t>aktualne</w:t>
      </w:r>
      <w:r w:rsidR="00B7195E" w:rsidRPr="00DD2E4A">
        <w:rPr>
          <w:color w:val="151515"/>
        </w:rPr>
        <w:t xml:space="preserve"> trendy</w:t>
      </w:r>
      <w:r w:rsidR="00DD2E4A" w:rsidRPr="00DD2E4A">
        <w:rPr>
          <w:color w:val="151515"/>
        </w:rPr>
        <w:t xml:space="preserve"> w dekoracji wnętrz,</w:t>
      </w:r>
    </w:p>
    <w:p w:rsidR="00B7195E" w:rsidRPr="00DD2E4A" w:rsidRDefault="00B7195E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r w:rsidRPr="00DD2E4A">
        <w:rPr>
          <w:color w:val="151515"/>
        </w:rPr>
        <w:t>metody stosowania</w:t>
      </w:r>
      <w:r w:rsidR="00DD2E4A" w:rsidRPr="00DD2E4A">
        <w:rPr>
          <w:color w:val="151515"/>
        </w:rPr>
        <w:t xml:space="preserve"> farb oraz tynków dekoracyjnych (teoria i praktyka)</w:t>
      </w:r>
      <w:r w:rsidR="009D0EE5">
        <w:rPr>
          <w:color w:val="151515"/>
        </w:rPr>
        <w:t>,</w:t>
      </w:r>
    </w:p>
    <w:p w:rsidR="00DD2E4A" w:rsidRPr="00DD2E4A" w:rsidRDefault="00DD2E4A" w:rsidP="00B4319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51515"/>
          <w:sz w:val="23"/>
          <w:szCs w:val="23"/>
        </w:rPr>
      </w:pPr>
      <w:r w:rsidRPr="00DD2E4A">
        <w:rPr>
          <w:color w:val="151515"/>
        </w:rPr>
        <w:t>egzamin końcowy.</w:t>
      </w:r>
      <w:r w:rsidR="00B43191" w:rsidRPr="00DD2E4A">
        <w:rPr>
          <w:rFonts w:ascii="Calibri" w:hAnsi="Calibri" w:cs="Calibri"/>
          <w:color w:val="151515"/>
          <w:sz w:val="23"/>
          <w:szCs w:val="23"/>
        </w:rPr>
        <w:t xml:space="preserve"> </w:t>
      </w:r>
    </w:p>
    <w:p w:rsidR="004C1A3A" w:rsidRPr="00DD0E36" w:rsidRDefault="004C1A3A" w:rsidP="004C1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C1A3A" w:rsidRDefault="004C1A3A" w:rsidP="004C1A3A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VIII zamówienia (Zadanie nr 8):</w:t>
      </w:r>
    </w:p>
    <w:p w:rsidR="005D13D0" w:rsidRDefault="00B77171" w:rsidP="004C1A3A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obsługi kas fiskalnych</w:t>
      </w:r>
      <w:r w:rsidR="004C1A3A">
        <w:rPr>
          <w:rFonts w:ascii="Times New Roman" w:hAnsi="Times New Roman"/>
          <w:b/>
          <w:sz w:val="24"/>
          <w:szCs w:val="24"/>
        </w:rPr>
        <w:t>”</w:t>
      </w:r>
    </w:p>
    <w:p w:rsidR="004C1A3A" w:rsidRPr="00DE1A9D" w:rsidRDefault="004C1A3A" w:rsidP="004C1A3A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podstawowe akty prawne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organizacja pracy kasjera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odpowiedzialność materialna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kody kreskowe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podatek od wartości dodanej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budowa elektronicznych kas fiskalnych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4C1A3A" w:rsidRPr="00FD6157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19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ćwiczenia praktyczne na kasie fiskalnej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</w:p>
    <w:p w:rsidR="00B7195E" w:rsidRPr="00B7195E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egzamin końcowy.</w:t>
      </w:r>
    </w:p>
    <w:p w:rsidR="00B77171" w:rsidRPr="00DD0E36" w:rsidRDefault="00B77171" w:rsidP="00B771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77171" w:rsidRDefault="00B77171" w:rsidP="00B77171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IX zamówienia (Zadanie nr 9):</w:t>
      </w:r>
    </w:p>
    <w:p w:rsidR="00B77171" w:rsidRDefault="00B77171" w:rsidP="00B77171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florystyczny”</w:t>
      </w:r>
    </w:p>
    <w:p w:rsidR="00B77171" w:rsidRPr="00DE1A9D" w:rsidRDefault="00B77171" w:rsidP="00B77171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teoria barw i kompozycji,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florystyczne zasady kompozycyjne,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florysty – materiałoznawstwo,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materiał roślinny,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florystyka okolicznościowa,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sztuka układania kwiatów w naczyniach,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dekoracje stołów,</w:t>
      </w:r>
    </w:p>
    <w:p w:rsidR="00DE1A9D" w:rsidRPr="00B77171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color w:val="auto"/>
          <w:sz w:val="24"/>
          <w:szCs w:val="24"/>
        </w:rPr>
        <w:t>florystyka ślubna,</w:t>
      </w:r>
    </w:p>
    <w:p w:rsidR="00DE1A9D" w:rsidRDefault="000A1A6F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florystyka żałobna,</w:t>
      </w:r>
    </w:p>
    <w:p w:rsidR="000A1A6F" w:rsidRDefault="000A1A6F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5D13D0" w:rsidRPr="00B77171" w:rsidRDefault="005D13D0" w:rsidP="005D13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6157" w:rsidRDefault="00FD6157" w:rsidP="007129D7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6157" w:rsidRDefault="00FD6157" w:rsidP="007129D7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29D7" w:rsidRPr="007129D7" w:rsidRDefault="007129D7" w:rsidP="007129D7">
      <w:pPr>
        <w:overflowPunct w:val="0"/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129D7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</w:t>
      </w:r>
      <w:r w:rsidRPr="007129D7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 (Zadanie nr 12</w:t>
      </w:r>
      <w:r w:rsidRPr="007129D7">
        <w:rPr>
          <w:rFonts w:ascii="Times New Roman" w:hAnsi="Times New Roman"/>
          <w:sz w:val="24"/>
          <w:szCs w:val="24"/>
          <w:u w:val="single"/>
        </w:rPr>
        <w:t>):</w:t>
      </w:r>
    </w:p>
    <w:p w:rsidR="005D13D0" w:rsidRPr="005D13D0" w:rsidRDefault="007129D7" w:rsidP="005D13D0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kuchni molekularnej</w:t>
      </w:r>
      <w:r w:rsidRPr="007129D7">
        <w:rPr>
          <w:rFonts w:ascii="Times New Roman" w:hAnsi="Times New Roman"/>
          <w:b/>
          <w:sz w:val="24"/>
          <w:szCs w:val="24"/>
        </w:rPr>
        <w:t>”</w:t>
      </w:r>
    </w:p>
    <w:p w:rsidR="007129D7" w:rsidRPr="00DE1A9D" w:rsidRDefault="007129D7" w:rsidP="007129D7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7129D7" w:rsidRPr="00FD6157" w:rsidRDefault="007129D7" w:rsidP="007129D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29D7">
        <w:rPr>
          <w:rFonts w:ascii="Times New Roman" w:hAnsi="Times New Roman" w:cs="Times New Roman"/>
          <w:color w:val="auto"/>
          <w:sz w:val="24"/>
          <w:szCs w:val="24"/>
        </w:rPr>
        <w:t xml:space="preserve">rzedstawienie produktów </w:t>
      </w:r>
      <w:r>
        <w:rPr>
          <w:rFonts w:ascii="Times New Roman" w:hAnsi="Times New Roman" w:cs="Times New Roman"/>
          <w:color w:val="auto"/>
          <w:sz w:val="24"/>
          <w:szCs w:val="24"/>
        </w:rPr>
        <w:t>używanych w kuchni molekularnej,</w:t>
      </w:r>
    </w:p>
    <w:p w:rsidR="007129D7" w:rsidRPr="007129D7" w:rsidRDefault="007129D7" w:rsidP="007129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7129D7">
        <w:rPr>
          <w:rFonts w:ascii="Times New Roman" w:hAnsi="Times New Roman" w:cs="Times New Roman"/>
          <w:color w:val="auto"/>
          <w:sz w:val="24"/>
          <w:szCs w:val="24"/>
        </w:rPr>
        <w:t xml:space="preserve">zęść teoretyczna, przedstawienie technik: 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sferyczne ravioli,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różny kawior,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proofErr w:type="spellStart"/>
      <w:r w:rsidRPr="007129D7">
        <w:rPr>
          <w:rFonts w:ascii="Times New Roman" w:hAnsi="Times New Roman" w:cs="Times New Roman"/>
          <w:color w:val="auto"/>
          <w:sz w:val="24"/>
          <w:szCs w:val="24"/>
        </w:rPr>
        <w:t>vacum</w:t>
      </w:r>
      <w:proofErr w:type="spellEnd"/>
      <w:r w:rsidRPr="007129D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 xml:space="preserve">gotowanie w niskich temperaturach metodą </w:t>
      </w:r>
      <w:proofErr w:type="spellStart"/>
      <w:r w:rsidRPr="007129D7">
        <w:rPr>
          <w:rFonts w:ascii="Times New Roman" w:hAnsi="Times New Roman" w:cs="Times New Roman"/>
          <w:color w:val="auto"/>
          <w:sz w:val="24"/>
          <w:szCs w:val="24"/>
        </w:rPr>
        <w:t>sous</w:t>
      </w:r>
      <w:proofErr w:type="spellEnd"/>
      <w:r w:rsidRPr="007129D7">
        <w:rPr>
          <w:rFonts w:ascii="Times New Roman" w:hAnsi="Times New Roman" w:cs="Times New Roman"/>
          <w:color w:val="auto"/>
          <w:sz w:val="24"/>
          <w:szCs w:val="24"/>
        </w:rPr>
        <w:t xml:space="preserve"> vide,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lizaki molekularne,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technika wędzenia,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pianki,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gotowanie w azocie,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kwiaty jadalne,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zagęszczanie,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29D7">
        <w:rPr>
          <w:rFonts w:ascii="Times New Roman" w:hAnsi="Times New Roman" w:cs="Times New Roman"/>
          <w:color w:val="auto"/>
          <w:sz w:val="24"/>
          <w:szCs w:val="24"/>
        </w:rPr>
        <w:t>żelowanie,</w:t>
      </w:r>
    </w:p>
    <w:p w:rsidR="007129D7" w:rsidRPr="007129D7" w:rsidRDefault="007129D7" w:rsidP="007129D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syfony,</w:t>
      </w:r>
    </w:p>
    <w:p w:rsidR="007129D7" w:rsidRPr="007129D7" w:rsidRDefault="007129D7" w:rsidP="007129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7129D7">
        <w:rPr>
          <w:rFonts w:ascii="Times New Roman" w:hAnsi="Times New Roman" w:cs="Times New Roman"/>
          <w:color w:val="auto"/>
          <w:sz w:val="24"/>
          <w:szCs w:val="24"/>
        </w:rPr>
        <w:t>zęść praktyczna.</w:t>
      </w:r>
    </w:p>
    <w:p w:rsidR="007129D7" w:rsidRDefault="007129D7" w:rsidP="0071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D6157" w:rsidRPr="00DD0E36" w:rsidRDefault="00FD6157" w:rsidP="0071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129D7" w:rsidRDefault="007129D7" w:rsidP="007129D7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XIII zamówienia (Zadanie nr 13):</w:t>
      </w:r>
    </w:p>
    <w:p w:rsidR="007129D7" w:rsidRDefault="007129D7" w:rsidP="00FD6157">
      <w:pPr>
        <w:overflowPunct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sucha zabudowa KNAUF”</w:t>
      </w:r>
    </w:p>
    <w:p w:rsidR="007129D7" w:rsidRPr="00DE1A9D" w:rsidRDefault="007129D7" w:rsidP="007129D7">
      <w:pPr>
        <w:overflowPunct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7129D7" w:rsidRDefault="00A26E57" w:rsidP="007129D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przegląd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produktów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tynków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teoria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A26E57" w:rsidRPr="00A26E57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proofErr w:type="spellStart"/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łaściwy</w:t>
      </w:r>
      <w:proofErr w:type="spellEnd"/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wybór produktu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26E57" w:rsidRPr="00A26E57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etody sprawdzania podłoża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26E57" w:rsidRPr="00A26E57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dobór środka gruntującego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6E57" w:rsidRPr="00FD6157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6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odstawy technologii wykonywania tynków gipsowych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26E57" w:rsidRPr="00FD6157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prezentacja maszyn, urządzeń oraz narzędzi tynkarskich – część praktyczna,</w:t>
      </w:r>
    </w:p>
    <w:p w:rsidR="00423C8F" w:rsidRDefault="00A26E57" w:rsidP="00FD61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egzamin końcowy.</w:t>
      </w:r>
    </w:p>
    <w:p w:rsidR="00FD6157" w:rsidRPr="00FD6157" w:rsidRDefault="00FD6157" w:rsidP="00FD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23C8F" w:rsidRPr="00A26E57" w:rsidRDefault="00A26E57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 xml:space="preserve">Miejsce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ww.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kursów/szkoleń</w:t>
      </w:r>
      <w:r w:rsidR="00423C8F" w:rsidRPr="00A26E57">
        <w:rPr>
          <w:rFonts w:ascii="Times New Roman" w:eastAsia="Arial" w:hAnsi="Times New Roman"/>
          <w:bCs/>
          <w:color w:val="auto"/>
          <w:sz w:val="24"/>
          <w:szCs w:val="24"/>
        </w:rPr>
        <w:t>: teren województwa łódzkiego.</w:t>
      </w:r>
    </w:p>
    <w:p w:rsidR="00423C8F" w:rsidRDefault="00423C8F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Zajęcia teoretyczne i praktyczne powinny odbywać się w miej</w:t>
      </w:r>
      <w:r w:rsidR="00497233" w:rsidRPr="00A26E57">
        <w:rPr>
          <w:rFonts w:ascii="Times New Roman" w:eastAsia="Arial" w:hAnsi="Times New Roman"/>
          <w:bCs/>
          <w:color w:val="auto"/>
          <w:sz w:val="24"/>
          <w:szCs w:val="24"/>
        </w:rPr>
        <w:t xml:space="preserve">scu umożliwiającym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dogodne połączenie komunikacją publiczną dla uczestników szkolenia.</w:t>
      </w:r>
    </w:p>
    <w:p w:rsidR="00FC4B9B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C4B9B" w:rsidRPr="00FC4B9B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Każde </w:t>
      </w: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szkolenie/kurs zakończy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egzaminem </w:t>
      </w:r>
      <w:r>
        <w:rPr>
          <w:rFonts w:ascii="Times New Roman" w:hAnsi="Times New Roman"/>
          <w:iCs/>
          <w:sz w:val="24"/>
          <w:szCs w:val="24"/>
        </w:rPr>
        <w:t>potwierdzającym</w:t>
      </w:r>
      <w:r w:rsidRPr="00FC4B9B">
        <w:rPr>
          <w:rFonts w:ascii="Times New Roman" w:hAnsi="Times New Roman"/>
          <w:iCs/>
          <w:sz w:val="24"/>
          <w:szCs w:val="24"/>
        </w:rPr>
        <w:t xml:space="preserve"> umiejętności/kompetencje/ </w:t>
      </w:r>
      <w:r>
        <w:rPr>
          <w:rFonts w:ascii="Times New Roman" w:hAnsi="Times New Roman"/>
          <w:iCs/>
          <w:sz w:val="24"/>
          <w:szCs w:val="24"/>
        </w:rPr>
        <w:t>kwalifikacje i uzyskaniem</w:t>
      </w:r>
      <w:r w:rsidRPr="00FC4B9B">
        <w:rPr>
          <w:rFonts w:ascii="Times New Roman" w:hAnsi="Times New Roman"/>
          <w:iCs/>
          <w:sz w:val="24"/>
          <w:szCs w:val="24"/>
        </w:rPr>
        <w:t xml:space="preserve"> ogólnie honorowanego ce</w:t>
      </w:r>
      <w:r>
        <w:rPr>
          <w:rFonts w:ascii="Times New Roman" w:hAnsi="Times New Roman"/>
          <w:iCs/>
          <w:sz w:val="24"/>
          <w:szCs w:val="24"/>
        </w:rPr>
        <w:t>rtyfikatu/zaświadczenia</w:t>
      </w:r>
      <w:r w:rsidRPr="00FC4B9B">
        <w:rPr>
          <w:rFonts w:ascii="Times New Roman" w:hAnsi="Times New Roman"/>
          <w:iCs/>
          <w:sz w:val="24"/>
          <w:szCs w:val="24"/>
        </w:rPr>
        <w:t>.</w:t>
      </w:r>
    </w:p>
    <w:p w:rsidR="00423C8F" w:rsidRPr="00FC4B9B" w:rsidRDefault="00423C8F" w:rsidP="00423C8F">
      <w:pPr>
        <w:overflowPunct w:val="0"/>
        <w:spacing w:after="40"/>
        <w:jc w:val="both"/>
        <w:rPr>
          <w:rFonts w:ascii="Times New Roman" w:hAnsi="Times New Roman"/>
          <w:sz w:val="24"/>
          <w:szCs w:val="24"/>
        </w:rPr>
      </w:pPr>
    </w:p>
    <w:p w:rsidR="006E2F8D" w:rsidRDefault="006E2F8D" w:rsidP="00D95E91">
      <w:pPr>
        <w:spacing w:after="0" w:line="240" w:lineRule="auto"/>
        <w:jc w:val="both"/>
      </w:pPr>
    </w:p>
    <w:sectPr w:rsidR="006E2F8D" w:rsidSect="009A2F5A">
      <w:headerReference w:type="even" r:id="rId9"/>
      <w:headerReference w:type="default" r:id="rId10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8F" w:rsidRDefault="00684B8F">
      <w:pPr>
        <w:spacing w:after="0" w:line="240" w:lineRule="auto"/>
      </w:pPr>
      <w:r>
        <w:separator/>
      </w:r>
    </w:p>
  </w:endnote>
  <w:endnote w:type="continuationSeparator" w:id="0">
    <w:p w:rsidR="00684B8F" w:rsidRDefault="0068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8F" w:rsidRDefault="00684B8F">
      <w:pPr>
        <w:spacing w:after="0" w:line="240" w:lineRule="auto"/>
      </w:pPr>
      <w:r>
        <w:separator/>
      </w:r>
    </w:p>
  </w:footnote>
  <w:footnote w:type="continuationSeparator" w:id="0">
    <w:p w:rsidR="00684B8F" w:rsidRDefault="0068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5B18F358" wp14:editId="673C5AB2">
          <wp:extent cx="5762625" cy="923925"/>
          <wp:effectExtent l="0" t="0" r="9525" b="9525"/>
          <wp:docPr id="1" name="Obraz 1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1AACE5E7" wp14:editId="75FCA190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A1A6F"/>
    <w:rsid w:val="000C5DD6"/>
    <w:rsid w:val="00103B59"/>
    <w:rsid w:val="0011694F"/>
    <w:rsid w:val="00144946"/>
    <w:rsid w:val="00156376"/>
    <w:rsid w:val="001A216E"/>
    <w:rsid w:val="001A57B4"/>
    <w:rsid w:val="001C0EB4"/>
    <w:rsid w:val="00241FA2"/>
    <w:rsid w:val="002B3D3C"/>
    <w:rsid w:val="002F17DB"/>
    <w:rsid w:val="00381323"/>
    <w:rsid w:val="003A5F23"/>
    <w:rsid w:val="003D7833"/>
    <w:rsid w:val="00423C8F"/>
    <w:rsid w:val="0045377F"/>
    <w:rsid w:val="0047354A"/>
    <w:rsid w:val="00497233"/>
    <w:rsid w:val="004B0F21"/>
    <w:rsid w:val="004C1A3A"/>
    <w:rsid w:val="004D17F9"/>
    <w:rsid w:val="00503426"/>
    <w:rsid w:val="0052114E"/>
    <w:rsid w:val="005578DE"/>
    <w:rsid w:val="005A4C2E"/>
    <w:rsid w:val="005B0A15"/>
    <w:rsid w:val="005D13D0"/>
    <w:rsid w:val="005E5A2C"/>
    <w:rsid w:val="006445A2"/>
    <w:rsid w:val="00675FA3"/>
    <w:rsid w:val="00684B8F"/>
    <w:rsid w:val="00695242"/>
    <w:rsid w:val="006A190C"/>
    <w:rsid w:val="006B35D9"/>
    <w:rsid w:val="006E2F8D"/>
    <w:rsid w:val="00710164"/>
    <w:rsid w:val="00710479"/>
    <w:rsid w:val="007129D7"/>
    <w:rsid w:val="00750C83"/>
    <w:rsid w:val="00786DAD"/>
    <w:rsid w:val="007C6C10"/>
    <w:rsid w:val="007F632B"/>
    <w:rsid w:val="00817099"/>
    <w:rsid w:val="008741B7"/>
    <w:rsid w:val="009A2F5A"/>
    <w:rsid w:val="009B0152"/>
    <w:rsid w:val="009B61EF"/>
    <w:rsid w:val="009D0EE5"/>
    <w:rsid w:val="00A042E5"/>
    <w:rsid w:val="00A12430"/>
    <w:rsid w:val="00A26E57"/>
    <w:rsid w:val="00A42BEF"/>
    <w:rsid w:val="00A8605D"/>
    <w:rsid w:val="00AD100B"/>
    <w:rsid w:val="00AF41AA"/>
    <w:rsid w:val="00B43191"/>
    <w:rsid w:val="00B709FE"/>
    <w:rsid w:val="00B7195E"/>
    <w:rsid w:val="00B77171"/>
    <w:rsid w:val="00BA7AB3"/>
    <w:rsid w:val="00BB6899"/>
    <w:rsid w:val="00C12DE2"/>
    <w:rsid w:val="00C15C40"/>
    <w:rsid w:val="00CA3020"/>
    <w:rsid w:val="00CB02E9"/>
    <w:rsid w:val="00CB1356"/>
    <w:rsid w:val="00D95E91"/>
    <w:rsid w:val="00DB7C69"/>
    <w:rsid w:val="00DD2E4A"/>
    <w:rsid w:val="00DE1A9D"/>
    <w:rsid w:val="00E46589"/>
    <w:rsid w:val="00E729A8"/>
    <w:rsid w:val="00EA3584"/>
    <w:rsid w:val="00EB52CB"/>
    <w:rsid w:val="00F078EF"/>
    <w:rsid w:val="00F4457E"/>
    <w:rsid w:val="00FC4B9B"/>
    <w:rsid w:val="00FD4075"/>
    <w:rsid w:val="00FD6157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2017-03-20T09:28:00Z</dcterms:created>
  <dcterms:modified xsi:type="dcterms:W3CDTF">2017-03-20T09:28:00Z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